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ahoma" w:ascii="Tahoma" w:hAnsi="Tahoma"/>
          <w:i/>
          <w:iCs/>
          <w:sz w:val="20"/>
          <w:szCs w:val="20"/>
        </w:rPr>
        <w:t xml:space="preserve">Für diesen Gottesdienst ist es sinnvoll, eine Bibel bereit zu legen und auch die Schrifttexte aus der Bibel zu lesen. </w:t>
      </w:r>
    </w:p>
    <w:p>
      <w:pPr>
        <w:pStyle w:val="Normal"/>
        <w:jc w:val="both"/>
        <w:rPr/>
      </w:pPr>
      <w:r>
        <w:rPr>
          <w:rFonts w:cs="Tahoma" w:ascii="Tahoma" w:hAnsi="Tahoma"/>
          <w:i/>
          <w:iCs/>
          <w:sz w:val="20"/>
          <w:szCs w:val="20"/>
        </w:rPr>
        <w:t>Die Osterkerze brennt schon von Beginn an.</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Im Namen des Vaters und des Sohnes und des Heiligen Geistes. Amen.</w:t>
      </w:r>
    </w:p>
    <w:p>
      <w:pPr>
        <w:pStyle w:val="Normal"/>
        <w:jc w:val="both"/>
        <w:rPr>
          <w:rFonts w:ascii="Tahoma" w:hAnsi="Tahoma" w:cs="Tahoma"/>
          <w:sz w:val="12"/>
          <w:szCs w:val="13"/>
        </w:rPr>
      </w:pPr>
      <w:r>
        <w:rPr>
          <w:rFonts w:cs="Tahoma" w:ascii="Tahoma" w:hAnsi="Tahoma"/>
          <w:sz w:val="12"/>
          <w:szCs w:val="13"/>
        </w:rPr>
      </w:r>
    </w:p>
    <w:p>
      <w:pPr>
        <w:pStyle w:val="Normal"/>
        <w:jc w:val="both"/>
        <w:rPr>
          <w:rFonts w:ascii="Tahoma" w:hAnsi="Tahoma" w:cs="Tahoma"/>
        </w:rPr>
      </w:pPr>
      <w:r>
        <w:rPr>
          <w:rFonts w:cs="Tahoma" w:ascii="Tahoma" w:hAnsi="Tahoma"/>
        </w:rPr>
        <w:t>Der Himmel steht offen - seit Weihnachten, als Christus auf die Erde kam. Der Himmel steht offen - seit seiner Himmelfahrt. Der Weg zum Himmel ist keine Einbahnstraße. Er steht offen von Gott her und er steht offen für uns. Gehen wir auf diesem Weg!</w:t>
      </w:r>
    </w:p>
    <w:p>
      <w:pPr>
        <w:pStyle w:val="Normal"/>
        <w:jc w:val="both"/>
        <w:rPr>
          <w:rFonts w:ascii="Tahoma" w:hAnsi="Tahoma" w:cs="Tahoma"/>
        </w:rPr>
      </w:pPr>
      <w:r>
        <w:rPr>
          <w:rFonts w:cs="Tahoma" w:ascii="Tahoma" w:hAnsi="Tahoma"/>
        </w:rPr>
      </w:r>
    </w:p>
    <w:p>
      <w:pPr>
        <w:pStyle w:val="Normal"/>
        <w:spacing w:lineRule="auto" w:line="360"/>
        <w:jc w:val="both"/>
        <w:rPr/>
      </w:pPr>
      <w:r>
        <w:rPr>
          <w:rFonts w:cs="Tahoma" w:ascii="Tahoma" w:hAnsi="Tahoma"/>
          <w:b/>
          <w:bCs/>
          <w:szCs w:val="24"/>
        </w:rPr>
        <w:t>Lied</w:t>
      </w:r>
    </w:p>
    <w:p>
      <w:pPr>
        <w:pStyle w:val="Normal"/>
        <w:spacing w:lineRule="auto" w:line="240"/>
        <w:jc w:val="both"/>
        <w:rPr>
          <w:b w:val="false"/>
          <w:b w:val="false"/>
          <w:bCs w:val="false"/>
        </w:rPr>
      </w:pPr>
      <w:r>
        <w:rPr>
          <w:rFonts w:cs="Tahoma" w:ascii="Tahoma" w:hAnsi="Tahoma"/>
          <w:b w:val="false"/>
          <w:bCs w:val="false"/>
          <w:szCs w:val="24"/>
        </w:rPr>
        <w:t>Ihr Christen, hoch erfreuet euch! / Der Herr fährt auf zu seinem Reich. / Er triumphiert, lobsinget ihn, / lobsinget ihm mit lauter Stimm!</w:t>
      </w:r>
    </w:p>
    <w:p>
      <w:pPr>
        <w:pStyle w:val="Normal"/>
        <w:spacing w:lineRule="auto" w:line="240"/>
        <w:jc w:val="both"/>
        <w:rPr>
          <w:rFonts w:ascii="Tahoma" w:hAnsi="Tahoma" w:cs="Tahoma"/>
          <w:sz w:val="12"/>
          <w:szCs w:val="13"/>
        </w:rPr>
      </w:pPr>
      <w:r>
        <w:rPr>
          <w:rFonts w:cs="Tahoma" w:ascii="Tahoma" w:hAnsi="Tahoma"/>
          <w:sz w:val="12"/>
          <w:szCs w:val="13"/>
        </w:rPr>
      </w:r>
    </w:p>
    <w:p>
      <w:pPr>
        <w:pStyle w:val="Normal"/>
        <w:spacing w:lineRule="auto" w:line="240"/>
        <w:jc w:val="both"/>
        <w:rPr>
          <w:b w:val="false"/>
          <w:b w:val="false"/>
          <w:bCs w:val="false"/>
        </w:rPr>
      </w:pPr>
      <w:r>
        <w:rPr>
          <w:rFonts w:cs="Tahoma" w:ascii="Tahoma" w:hAnsi="Tahoma"/>
          <w:b w:val="false"/>
          <w:bCs w:val="false"/>
          <w:szCs w:val="24"/>
        </w:rPr>
        <w:t>Sein Werk auf Erden ist vollbracht, / zerstört hat er des Todes Macht. / Er hat die Welt mit Gott versöhnt / und Gott hat ihn mit Ehr gekrönt.</w:t>
      </w:r>
    </w:p>
    <w:p>
      <w:pPr>
        <w:pStyle w:val="Normal"/>
        <w:spacing w:lineRule="auto" w:line="240"/>
        <w:jc w:val="both"/>
        <w:rPr>
          <w:rFonts w:ascii="Tahoma" w:hAnsi="Tahoma" w:cs="Tahoma"/>
          <w:sz w:val="12"/>
          <w:szCs w:val="13"/>
        </w:rPr>
      </w:pPr>
      <w:r>
        <w:rPr>
          <w:rFonts w:cs="Tahoma" w:ascii="Tahoma" w:hAnsi="Tahoma"/>
          <w:sz w:val="12"/>
          <w:szCs w:val="13"/>
        </w:rPr>
      </w:r>
    </w:p>
    <w:p>
      <w:pPr>
        <w:pStyle w:val="Normal"/>
        <w:spacing w:lineRule="auto" w:line="240"/>
        <w:jc w:val="both"/>
        <w:rPr>
          <w:b w:val="false"/>
          <w:b w:val="false"/>
          <w:bCs w:val="false"/>
        </w:rPr>
      </w:pPr>
      <w:r>
        <w:rPr>
          <w:rFonts w:cs="Tahoma" w:ascii="Tahoma" w:hAnsi="Tahoma"/>
          <w:b w:val="false"/>
          <w:bCs w:val="false"/>
          <w:szCs w:val="24"/>
        </w:rPr>
        <w:t>Die Engel mit Erstaunen sehn, / was Wunder mit der Welt geschehn. / Sie lag im Tod nun ist sie frei: / Durch Christi Sieg sie wurde neu.</w:t>
      </w:r>
    </w:p>
    <w:p>
      <w:pPr>
        <w:pStyle w:val="Normal"/>
        <w:spacing w:lineRule="auto" w:line="240"/>
        <w:jc w:val="both"/>
        <w:rPr>
          <w:rFonts w:ascii="Tahoma" w:hAnsi="Tahoma" w:cs="Tahoma"/>
          <w:sz w:val="12"/>
          <w:szCs w:val="13"/>
        </w:rPr>
      </w:pPr>
      <w:r>
        <w:rPr>
          <w:rFonts w:cs="Tahoma" w:ascii="Tahoma" w:hAnsi="Tahoma"/>
          <w:sz w:val="12"/>
          <w:szCs w:val="13"/>
        </w:rPr>
      </w:r>
    </w:p>
    <w:p>
      <w:pPr>
        <w:pStyle w:val="Normal"/>
        <w:spacing w:lineRule="auto" w:line="240"/>
        <w:jc w:val="both"/>
        <w:rPr>
          <w:b w:val="false"/>
          <w:b w:val="false"/>
          <w:bCs w:val="false"/>
        </w:rPr>
      </w:pPr>
      <w:r>
        <w:rPr>
          <w:rFonts w:cs="Tahoma" w:ascii="Tahoma" w:hAnsi="Tahoma"/>
          <w:b w:val="false"/>
          <w:bCs w:val="false"/>
          <w:szCs w:val="24"/>
        </w:rPr>
        <w:t>Er ward gehorsam bis zum Tod, / erhöht hat ihn der große Gott. / Ihm ward zuteil ein Name hehr; / es ruft das All: Du bist der Herr.</w:t>
      </w:r>
    </w:p>
    <w:p>
      <w:pPr>
        <w:pStyle w:val="Normal"/>
        <w:spacing w:lineRule="auto" w:line="240"/>
        <w:jc w:val="both"/>
        <w:rPr>
          <w:rFonts w:ascii="Tahoma" w:hAnsi="Tahoma" w:cs="Tahoma"/>
          <w:sz w:val="12"/>
          <w:szCs w:val="13"/>
        </w:rPr>
      </w:pPr>
      <w:r>
        <w:rPr>
          <w:rFonts w:cs="Tahoma" w:ascii="Tahoma" w:hAnsi="Tahoma"/>
          <w:sz w:val="12"/>
          <w:szCs w:val="13"/>
        </w:rPr>
      </w:r>
    </w:p>
    <w:p>
      <w:pPr>
        <w:pStyle w:val="Normal"/>
        <w:spacing w:lineRule="auto" w:line="240"/>
        <w:jc w:val="both"/>
        <w:rPr>
          <w:b w:val="false"/>
          <w:b w:val="false"/>
          <w:bCs w:val="false"/>
        </w:rPr>
      </w:pPr>
      <w:r>
        <w:rPr>
          <w:rFonts w:cs="Tahoma" w:ascii="Tahoma" w:hAnsi="Tahoma"/>
          <w:b w:val="false"/>
          <w:bCs w:val="false"/>
          <w:szCs w:val="24"/>
        </w:rPr>
        <w:t>Beschirmer deiner Christenheit / bist du, Herr Christ, in Ewigkeit. / Dir, unserm Haupte, jubeln wir, / Mittler beim Vater für und für!</w:t>
      </w:r>
    </w:p>
    <w:p>
      <w:pPr>
        <w:pStyle w:val="Normal"/>
        <w:spacing w:lineRule="auto" w:line="240"/>
        <w:jc w:val="both"/>
        <w:rPr>
          <w:b w:val="false"/>
          <w:b w:val="false"/>
          <w:bCs w:val="false"/>
          <w:sz w:val="20"/>
          <w:szCs w:val="22"/>
        </w:rPr>
      </w:pPr>
      <w:r>
        <w:rPr>
          <w:rFonts w:cs="Tahoma" w:ascii="Tahoma" w:hAnsi="Tahoma"/>
          <w:b w:val="false"/>
          <w:bCs w:val="false"/>
          <w:sz w:val="20"/>
          <w:szCs w:val="22"/>
        </w:rPr>
        <w:t>(Johann Samuel Dittrich 1765, Speyer 1941 - GL 339)</w:t>
      </w:r>
    </w:p>
    <w:p>
      <w:pPr>
        <w:pStyle w:val="Normal"/>
        <w:spacing w:lineRule="auto" w:line="240"/>
        <w:jc w:val="both"/>
        <w:rPr>
          <w:b/>
          <w:b/>
          <w:bCs/>
        </w:rPr>
      </w:pPr>
      <w:r>
        <w:rPr>
          <w:rFonts w:cs="Tahoma" w:ascii="Tahoma" w:hAnsi="Tahoma"/>
          <w:b/>
          <w:bCs/>
          <w:szCs w:val="24"/>
        </w:rPr>
        <w:t>Gebet</w:t>
      </w:r>
    </w:p>
    <w:p>
      <w:pPr>
        <w:pStyle w:val="Normal"/>
        <w:spacing w:lineRule="auto" w:line="240"/>
        <w:jc w:val="both"/>
        <w:rPr/>
      </w:pPr>
      <w:r>
        <w:rPr>
          <w:rFonts w:cs="Tahoma" w:ascii="Tahoma" w:hAnsi="Tahoma"/>
          <w:b w:val="false"/>
          <w:bCs w:val="false"/>
          <w:szCs w:val="24"/>
        </w:rPr>
        <w:t>Allmächtiger, ewiger Gott, erfülle uns mit  Freude und Dankbarkeit, denn in der Himmelfahrt deines Sohnes hast du den Menschen erhöht. Schenke uns das feste Vertrauen, dass auch wir zu der Herrlichkeit berufen sind, in die Chri-stus un</w:t>
      </w:r>
      <w:r>
        <w:rPr>
          <w:rFonts w:cs="Tahoma" w:ascii="Tahoma" w:hAnsi="Tahoma"/>
          <w:b w:val="false"/>
          <w:bCs w:val="false"/>
          <w:szCs w:val="24"/>
        </w:rPr>
        <w:t>s</w:t>
      </w:r>
      <w:r>
        <w:rPr>
          <w:rFonts w:cs="Tahoma" w:ascii="Tahoma" w:hAnsi="Tahoma"/>
          <w:b w:val="false"/>
          <w:bCs w:val="false"/>
          <w:szCs w:val="24"/>
        </w:rPr>
        <w:t xml:space="preserve"> vorausgegangen ist, der in der Einheit des Heiligen Geistes mit dir lebt und herrscht in alle Ewigkeit. Amen.</w:t>
      </w:r>
    </w:p>
    <w:p>
      <w:pPr>
        <w:pStyle w:val="Normal"/>
        <w:spacing w:lineRule="auto" w:line="240"/>
        <w:jc w:val="both"/>
        <w:rPr>
          <w:rFonts w:ascii="Tahoma" w:hAnsi="Tahoma" w:cs="Tahoma"/>
          <w:b w:val="false"/>
          <w:b w:val="false"/>
          <w:bCs w:val="false"/>
          <w:sz w:val="18"/>
          <w:szCs w:val="20"/>
        </w:rPr>
      </w:pPr>
      <w:r>
        <w:rPr>
          <w:rFonts w:cs="Tahoma" w:ascii="Tahoma" w:hAnsi="Tahoma"/>
          <w:b w:val="false"/>
          <w:bCs w:val="false"/>
          <w:sz w:val="18"/>
          <w:szCs w:val="20"/>
        </w:rPr>
      </w:r>
    </w:p>
    <w:p>
      <w:pPr>
        <w:pStyle w:val="Normal"/>
        <w:spacing w:lineRule="auto" w:line="360"/>
        <w:rPr>
          <w:rFonts w:ascii="Tahoma" w:hAnsi="Tahoma" w:cs="Tahoma"/>
          <w:b/>
          <w:b/>
        </w:rPr>
      </w:pPr>
      <w:r>
        <w:rPr>
          <w:rFonts w:cs="Tahoma" w:ascii="Tahoma" w:hAnsi="Tahoma"/>
          <w:b/>
        </w:rPr>
        <w:t>Worte aus der Schrift</w:t>
      </w:r>
    </w:p>
    <w:p>
      <w:pPr>
        <w:pStyle w:val="Normal"/>
        <w:jc w:val="both"/>
        <w:rPr/>
      </w:pPr>
      <w:r>
        <w:rPr>
          <w:rFonts w:cs="Tahoma" w:ascii="Tahoma" w:hAnsi="Tahoma"/>
          <w:sz w:val="24"/>
          <w:szCs w:val="24"/>
        </w:rPr>
        <w:t>Aus der Apostelgeschichte</w:t>
      </w:r>
    </w:p>
    <w:p>
      <w:pPr>
        <w:pStyle w:val="Normal"/>
        <w:jc w:val="both"/>
        <w:rPr/>
      </w:pPr>
      <w:r>
        <w:rPr>
          <w:rFonts w:cs="Tahoma" w:ascii="Tahoma" w:hAnsi="Tahoma"/>
          <w:sz w:val="24"/>
          <w:szCs w:val="24"/>
        </w:rPr>
        <w:t xml:space="preserve">Beim gemeinsamen Mahl gebot Jesus ihnen: Geht nicht weg von Jerusalem, sondern wartet auf die Verheißung des Vaters, die ihr von mir vernommen habt! Denn Johannes hat mit Wasser getauft, ihr aber werdet schon in we-nigen Tagen mit dem Heiligen Geist ge-tauft werden. Als sie nun beisammen waren, fragten sie ihn: Herr, stellst du in dieser Zeit das Reich für Israel wie-der her? Er sagte zu ihnen: Euch steht es nicht zu, Zeiten und Fristen zu er-fahren, die der Vater in seiner Macht festgesetzt hat. Aber ihr werdet Kraft empfangen, wenn der Heilige Geist auf euch herabkommen wird; und ihr wer-det meine Zeugen sein in Jerusalem und in ganz Judäa und Samarien und bis an die Grenzen der Erde. Als er das gesagt hatte, wurde er vor ihren Augen emporgehoben und eine Wolke nahm ihn auf und entzog ihn ihren Blicken. Während sie unverwandt ihm nach zum Himmel emporschauten, siehe, da standen zwei Männer in weißen Gewändern bei ihnen und sagten: Ihr Männer von Ga-liläa, was steht ihr da und schaut zum Him-mel empor? Dieser Jesus, der von euch fort in den Himmel aufgenommen wurde, wird ebenso wiederkommen, wie ihr ihn habt zum Himmel hingehen sehen. Dann kehrten sie von dem Berg, der Ölberg genannt wird und nur einen Sabbatweg von Jerusalem entfernt ist, nach Jerusalem zurück. </w:t>
        <w:tab/>
      </w:r>
      <w:r>
        <w:rPr>
          <w:rFonts w:cs="Tahoma" w:ascii="Tahoma" w:hAnsi="Tahoma"/>
          <w:sz w:val="20"/>
        </w:rPr>
        <w:t>(Apg 1,4-12)</w:t>
      </w:r>
    </w:p>
    <w:p>
      <w:pPr>
        <w:pStyle w:val="Normal"/>
        <w:rPr>
          <w:rFonts w:ascii="Tahoma" w:hAnsi="Tahoma" w:cs="Tahoma"/>
          <w:b w:val="false"/>
          <w:b w:val="false"/>
          <w:bCs w:val="false"/>
          <w:i w:val="false"/>
          <w:i w:val="false"/>
          <w:iCs w:val="false"/>
          <w:sz w:val="16"/>
          <w:szCs w:val="17"/>
        </w:rPr>
      </w:pPr>
      <w:r>
        <w:rPr>
          <w:rFonts w:cs="Tahoma" w:ascii="Tahoma" w:hAnsi="Tahoma"/>
          <w:b w:val="false"/>
          <w:bCs w:val="false"/>
          <w:i w:val="false"/>
          <w:iCs w:val="false"/>
          <w:sz w:val="16"/>
          <w:szCs w:val="17"/>
        </w:rPr>
      </w:r>
    </w:p>
    <w:p>
      <w:pPr>
        <w:pStyle w:val="Normal"/>
        <w:rPr/>
      </w:pPr>
      <w:r>
        <w:rPr>
          <w:rFonts w:cs="Tahoma" w:ascii="Tahoma" w:hAnsi="Tahoma"/>
          <w:b w:val="false"/>
          <w:bCs w:val="false"/>
          <w:i w:val="false"/>
          <w:iCs w:val="false"/>
        </w:rPr>
        <w:t>Halleluja! Halleluja! Halleluja!</w:t>
      </w:r>
    </w:p>
    <w:p>
      <w:pPr>
        <w:pStyle w:val="Normal"/>
        <w:rPr>
          <w:rFonts w:ascii="Tahoma" w:hAnsi="Tahoma" w:cs="Tahoma"/>
          <w:b w:val="false"/>
          <w:b w:val="false"/>
          <w:bCs w:val="false"/>
          <w:i w:val="false"/>
          <w:i w:val="false"/>
          <w:iCs w:val="false"/>
          <w:sz w:val="16"/>
          <w:szCs w:val="17"/>
        </w:rPr>
      </w:pPr>
      <w:r>
        <w:rPr>
          <w:rFonts w:cs="Tahoma" w:ascii="Tahoma" w:hAnsi="Tahoma"/>
          <w:b w:val="false"/>
          <w:bCs w:val="false"/>
          <w:i w:val="false"/>
          <w:iCs w:val="false"/>
          <w:sz w:val="16"/>
          <w:szCs w:val="17"/>
        </w:rPr>
      </w:r>
    </w:p>
    <w:p>
      <w:pPr>
        <w:pStyle w:val="Normal"/>
        <w:rPr/>
      </w:pPr>
      <w:r>
        <w:rPr>
          <w:rFonts w:cs="Tahoma" w:ascii="Tahoma" w:hAnsi="Tahoma"/>
          <w:b w:val="false"/>
          <w:bCs w:val="false"/>
          <w:i w:val="false"/>
          <w:iCs w:val="false"/>
        </w:rPr>
        <w:t>Aus dem Matthäus-Evangelium</w:t>
      </w:r>
    </w:p>
    <w:p>
      <w:pPr>
        <w:pStyle w:val="Normal"/>
        <w:jc w:val="both"/>
        <w:rPr/>
      </w:pPr>
      <w:r>
        <w:rPr>
          <w:rFonts w:cs="Tahoma" w:ascii="Tahoma" w:hAnsi="Tahoma"/>
          <w:b w:val="false"/>
          <w:bCs w:val="false"/>
          <w:i w:val="false"/>
          <w:iCs w:val="false"/>
        </w:rPr>
        <w:t>Die elf Jünger gingen nach Galiläa auf den Berg, den Jesus ihnen genannt hatte. Und als sie Jesus sahen, fielen sie vor ihm nieder, einige aber hatten Zweifel. Da trat Jesus auf sie zu und sagte zu ihnen: Mir ist alle Vollmacht gegeben im Himmel und auf der Erde. Darum geht und macht alle Völker zu meinen Jüngern; tauft sie auf den Namen des Vaters und des Sohnes und des Heiligen Geistes und lehrt sie, alles zu befolgen, was ich euch geboten habe. Und siehe, ich bin mit euch alle Tage bis zum Ende der Welt.</w:t>
      </w:r>
    </w:p>
    <w:p>
      <w:pPr>
        <w:pStyle w:val="Normal"/>
        <w:jc w:val="right"/>
        <w:rPr/>
      </w:pPr>
      <w:r>
        <w:rPr>
          <w:rFonts w:cs="Tahoma" w:ascii="Tahoma" w:hAnsi="Tahoma"/>
          <w:b w:val="false"/>
          <w:bCs w:val="false"/>
          <w:i w:val="false"/>
          <w:iCs w:val="false"/>
          <w:sz w:val="20"/>
          <w:szCs w:val="20"/>
        </w:rPr>
        <w:t>(Mt 28,16-20)</w:t>
      </w:r>
    </w:p>
    <w:p>
      <w:pPr>
        <w:pStyle w:val="Normal"/>
        <w:rPr>
          <w:rFonts w:ascii="Tahoma" w:hAnsi="Tahoma" w:cs="Tahoma"/>
          <w:b w:val="false"/>
          <w:b w:val="false"/>
          <w:bCs w:val="false"/>
          <w:i w:val="false"/>
          <w:i w:val="false"/>
          <w:iCs w:val="false"/>
          <w:sz w:val="12"/>
          <w:szCs w:val="13"/>
        </w:rPr>
      </w:pPr>
      <w:r>
        <w:rPr>
          <w:rFonts w:cs="Tahoma" w:ascii="Tahoma" w:hAnsi="Tahoma"/>
          <w:b w:val="false"/>
          <w:bCs w:val="false"/>
          <w:i w:val="false"/>
          <w:iCs w:val="false"/>
          <w:sz w:val="12"/>
          <w:szCs w:val="13"/>
        </w:rPr>
      </w:r>
    </w:p>
    <w:p>
      <w:pPr>
        <w:pStyle w:val="Normal"/>
        <w:rPr>
          <w:rFonts w:ascii="Tahoma" w:hAnsi="Tahoma" w:cs="Tahoma"/>
          <w:b/>
          <w:b/>
          <w:bCs/>
          <w:i w:val="false"/>
          <w:i w:val="false"/>
          <w:iCs w:val="false"/>
        </w:rPr>
      </w:pPr>
      <w:r>
        <w:rPr>
          <w:rFonts w:cs="Tahoma" w:ascii="Tahoma" w:hAnsi="Tahoma"/>
          <w:b/>
          <w:bCs/>
          <w:i w:val="false"/>
          <w:iCs w:val="false"/>
        </w:rPr>
        <w:t xml:space="preserve">Impuls </w:t>
      </w:r>
    </w:p>
    <w:p>
      <w:pPr>
        <w:pStyle w:val="Normal"/>
        <w:spacing w:lineRule="auto" w:line="360"/>
        <w:rPr>
          <w:rFonts w:ascii="Tahoma" w:hAnsi="Tahoma" w:cs="Tahoma"/>
          <w:b/>
          <w:b/>
          <w:bCs/>
          <w:i w:val="false"/>
          <w:i w:val="false"/>
          <w:iCs w:val="false"/>
        </w:rPr>
      </w:pPr>
      <w:r>
        <w:rPr>
          <w:rFonts w:cs="Tahoma" w:ascii="Tahoma" w:hAnsi="Tahoma"/>
          <w:b/>
          <w:bCs/>
          <w:i w:val="false"/>
          <w:iCs w:val="false"/>
        </w:rPr>
        <w:t>und Verehrung des Wortes Gottes</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Christus fährt in den Himmel auf…</w:t>
      </w:r>
    </w:p>
    <w:p>
      <w:pPr>
        <w:pStyle w:val="Normal"/>
        <w:jc w:val="right"/>
        <w:rPr>
          <w:rFonts w:ascii="Tahoma" w:hAnsi="Tahoma" w:cs="Tahoma"/>
          <w:b w:val="false"/>
          <w:b w:val="false"/>
          <w:bCs w:val="false"/>
          <w:i w:val="false"/>
          <w:i w:val="false"/>
          <w:iCs w:val="false"/>
        </w:rPr>
      </w:pPr>
      <w:r>
        <w:rPr>
          <w:rFonts w:cs="Tahoma" w:ascii="Tahoma" w:hAnsi="Tahoma"/>
          <w:b w:val="false"/>
          <w:bCs w:val="false"/>
          <w:i w:val="false"/>
          <w:iCs w:val="false"/>
        </w:rPr>
        <w:t xml:space="preserve">...doch er bleibt bei uns </w:t>
      </w:r>
    </w:p>
    <w:p>
      <w:pPr>
        <w:pStyle w:val="Normal"/>
        <w:jc w:val="right"/>
        <w:rPr>
          <w:rFonts w:ascii="Tahoma" w:hAnsi="Tahoma" w:cs="Tahoma"/>
          <w:b w:val="false"/>
          <w:b w:val="false"/>
          <w:bCs w:val="false"/>
          <w:i w:val="false"/>
          <w:i w:val="false"/>
          <w:iCs w:val="false"/>
        </w:rPr>
      </w:pPr>
      <w:r>
        <w:rPr>
          <w:rFonts w:cs="Tahoma" w:ascii="Tahoma" w:hAnsi="Tahoma"/>
          <w:b w:val="false"/>
          <w:bCs w:val="false"/>
          <w:i w:val="false"/>
          <w:iCs w:val="false"/>
        </w:rPr>
        <w:t>bis zum Ende der Welt</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 xml:space="preserve">...in den Menschen, </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die meiner Hilfe bedürfen</w:t>
      </w:r>
    </w:p>
    <w:p>
      <w:pPr>
        <w:pStyle w:val="Normal"/>
        <w:jc w:val="right"/>
        <w:rPr>
          <w:rFonts w:ascii="Tahoma" w:hAnsi="Tahoma" w:cs="Tahoma"/>
          <w:b w:val="false"/>
          <w:b w:val="false"/>
          <w:bCs w:val="false"/>
          <w:i w:val="false"/>
          <w:i w:val="false"/>
          <w:iCs w:val="false"/>
        </w:rPr>
      </w:pPr>
      <w:r>
        <w:rPr>
          <w:rFonts w:cs="Tahoma" w:ascii="Tahoma" w:hAnsi="Tahoma"/>
          <w:b w:val="false"/>
          <w:bCs w:val="false"/>
          <w:i w:val="false"/>
          <w:iCs w:val="false"/>
        </w:rPr>
        <w:t xml:space="preserve">...in den Menschen, </w:t>
      </w:r>
    </w:p>
    <w:p>
      <w:pPr>
        <w:pStyle w:val="Normal"/>
        <w:jc w:val="right"/>
        <w:rPr>
          <w:rFonts w:ascii="Tahoma" w:hAnsi="Tahoma" w:cs="Tahoma"/>
          <w:b w:val="false"/>
          <w:b w:val="false"/>
          <w:bCs w:val="false"/>
          <w:i w:val="false"/>
          <w:i w:val="false"/>
          <w:iCs w:val="false"/>
        </w:rPr>
      </w:pPr>
      <w:r>
        <w:rPr>
          <w:rFonts w:cs="Tahoma" w:ascii="Tahoma" w:hAnsi="Tahoma"/>
          <w:b w:val="false"/>
          <w:bCs w:val="false"/>
          <w:i w:val="false"/>
          <w:iCs w:val="false"/>
        </w:rPr>
        <w:t>die mir zum Leben helfen</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...in allem, was mir Freude und Glück,</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Hoffnung und Zuversicht schenkt</w:t>
      </w:r>
    </w:p>
    <w:p>
      <w:pPr>
        <w:pStyle w:val="Normal"/>
        <w:jc w:val="right"/>
        <w:rPr>
          <w:rFonts w:ascii="Tahoma" w:hAnsi="Tahoma" w:cs="Tahoma"/>
          <w:b w:val="false"/>
          <w:b w:val="false"/>
          <w:bCs w:val="false"/>
          <w:i w:val="false"/>
          <w:i w:val="false"/>
          <w:iCs w:val="false"/>
        </w:rPr>
      </w:pPr>
      <w:r>
        <w:rPr>
          <w:rFonts w:cs="Tahoma" w:ascii="Tahoma" w:hAnsi="Tahoma"/>
          <w:b w:val="false"/>
          <w:bCs w:val="false"/>
          <w:i w:val="false"/>
          <w:iCs w:val="false"/>
        </w:rPr>
        <w:t xml:space="preserve">...in allem, wo ich anderen </w:t>
      </w:r>
    </w:p>
    <w:p>
      <w:pPr>
        <w:pStyle w:val="Normal"/>
        <w:jc w:val="right"/>
        <w:rPr>
          <w:rFonts w:ascii="Tahoma" w:hAnsi="Tahoma" w:cs="Tahoma"/>
          <w:b w:val="false"/>
          <w:b w:val="false"/>
          <w:bCs w:val="false"/>
          <w:i w:val="false"/>
          <w:i w:val="false"/>
          <w:iCs w:val="false"/>
        </w:rPr>
      </w:pPr>
      <w:r>
        <w:rPr>
          <w:rFonts w:cs="Tahoma" w:ascii="Tahoma" w:hAnsi="Tahoma"/>
          <w:b w:val="false"/>
          <w:bCs w:val="false"/>
          <w:i w:val="false"/>
          <w:iCs w:val="false"/>
        </w:rPr>
        <w:t>zum Leben in Fülle verhelfen kann</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 xml:space="preserve">...in allem, was sein Geist </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in dieser Welt wirkt</w:t>
      </w:r>
    </w:p>
    <w:p>
      <w:pPr>
        <w:pStyle w:val="Normal"/>
        <w:jc w:val="right"/>
        <w:rPr>
          <w:rFonts w:ascii="Tahoma" w:hAnsi="Tahoma" w:cs="Tahoma"/>
          <w:b w:val="false"/>
          <w:b w:val="false"/>
          <w:bCs w:val="false"/>
          <w:i w:val="false"/>
          <w:i w:val="false"/>
          <w:iCs w:val="false"/>
        </w:rPr>
      </w:pPr>
      <w:r>
        <w:rPr>
          <w:rFonts w:cs="Tahoma" w:ascii="Tahoma" w:hAnsi="Tahoma"/>
          <w:b w:val="false"/>
          <w:bCs w:val="false"/>
          <w:i w:val="false"/>
          <w:iCs w:val="false"/>
        </w:rPr>
        <w:t xml:space="preserve">...in den Sakramenten der Kirche, </w:t>
      </w:r>
    </w:p>
    <w:p>
      <w:pPr>
        <w:pStyle w:val="Normal"/>
        <w:jc w:val="right"/>
        <w:rPr>
          <w:rFonts w:ascii="Tahoma" w:hAnsi="Tahoma" w:cs="Tahoma"/>
          <w:b w:val="false"/>
          <w:b w:val="false"/>
          <w:bCs w:val="false"/>
          <w:i w:val="false"/>
          <w:i w:val="false"/>
          <w:iCs w:val="false"/>
        </w:rPr>
      </w:pPr>
      <w:r>
        <w:rPr>
          <w:rFonts w:cs="Tahoma" w:ascii="Tahoma" w:hAnsi="Tahoma"/>
          <w:b w:val="false"/>
          <w:bCs w:val="false"/>
          <w:i w:val="false"/>
          <w:iCs w:val="false"/>
        </w:rPr>
        <w:t>besonders der Eucharistie</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...in seinem Wort das lebendig ist</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und lebendig macht</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r>
    </w:p>
    <w:p>
      <w:pPr>
        <w:pStyle w:val="Normal"/>
        <w:jc w:val="both"/>
        <w:rPr>
          <w:rFonts w:ascii="Tahoma" w:hAnsi="Tahoma" w:cs="Tahoma"/>
          <w:b w:val="false"/>
          <w:b w:val="false"/>
          <w:bCs w:val="false"/>
          <w:i/>
          <w:i/>
          <w:iCs/>
          <w:sz w:val="20"/>
          <w:szCs w:val="20"/>
        </w:rPr>
      </w:pPr>
      <w:r>
        <w:rPr>
          <w:rFonts w:cs="Tahoma" w:ascii="Tahoma" w:hAnsi="Tahoma"/>
          <w:b w:val="false"/>
          <w:bCs w:val="false"/>
          <w:i/>
          <w:iCs/>
          <w:sz w:val="20"/>
          <w:szCs w:val="20"/>
        </w:rPr>
        <w:t>An dieser Stelle kann die geöffnete Bibel erhoben werden.</w:t>
      </w:r>
    </w:p>
    <w:p>
      <w:pPr>
        <w:pStyle w:val="Normal"/>
        <w:rPr>
          <w:rFonts w:ascii="Tahoma" w:hAnsi="Tahoma" w:cs="Tahoma"/>
          <w:b w:val="false"/>
          <w:b w:val="false"/>
          <w:bCs w:val="false"/>
          <w:i/>
          <w:i/>
          <w:iCs/>
          <w:sz w:val="12"/>
          <w:szCs w:val="13"/>
        </w:rPr>
      </w:pPr>
      <w:r>
        <w:rPr>
          <w:rFonts w:cs="Tahoma" w:ascii="Tahoma" w:hAnsi="Tahoma"/>
          <w:b w:val="false"/>
          <w:bCs w:val="false"/>
          <w:i/>
          <w:iCs/>
          <w:sz w:val="12"/>
          <w:szCs w:val="13"/>
        </w:rPr>
      </w:r>
    </w:p>
    <w:p>
      <w:pPr>
        <w:pStyle w:val="Normal"/>
        <w:jc w:val="both"/>
        <w:rPr/>
      </w:pPr>
      <w:r>
        <w:rPr>
          <w:rFonts w:cs="Tahoma" w:ascii="Tahoma" w:hAnsi="Tahoma"/>
          <w:b w:val="false"/>
          <w:bCs w:val="false"/>
          <w:i w:val="false"/>
          <w:iCs w:val="false"/>
        </w:rPr>
        <w:t>Herr Jesus Christus, du ewiges Wort des Vaters, du bist und bleibst gegenwärtig in den Worten der Heiligen Schrift, die mir Trost und Hoffnung schenken, meinen Glau-ben stärken und mich zu Taten der Liebe anleiten. Sei gelobt und gepriesen in Ewig-keit. Amen.</w:t>
      </w:r>
    </w:p>
    <w:p>
      <w:pPr>
        <w:pStyle w:val="Normal"/>
        <w:rPr>
          <w:rFonts w:ascii="Tahoma" w:hAnsi="Tahoma" w:cs="Tahoma"/>
          <w:b w:val="false"/>
          <w:b w:val="false"/>
          <w:bCs w:val="false"/>
          <w:i/>
          <w:i/>
          <w:iCs/>
          <w:sz w:val="12"/>
          <w:szCs w:val="13"/>
        </w:rPr>
      </w:pPr>
      <w:r>
        <w:rPr>
          <w:rFonts w:cs="Tahoma" w:ascii="Tahoma" w:hAnsi="Tahoma"/>
          <w:b w:val="false"/>
          <w:bCs w:val="false"/>
          <w:i/>
          <w:iCs/>
          <w:sz w:val="12"/>
          <w:szCs w:val="13"/>
        </w:rPr>
      </w:r>
    </w:p>
    <w:p>
      <w:pPr>
        <w:pStyle w:val="Normal"/>
        <w:jc w:val="both"/>
        <w:rPr/>
      </w:pPr>
      <w:r>
        <w:rPr>
          <w:rFonts w:cs="Tahoma" w:ascii="Tahoma" w:hAnsi="Tahoma"/>
          <w:b w:val="false"/>
          <w:bCs w:val="false"/>
          <w:i/>
          <w:iCs/>
          <w:sz w:val="20"/>
          <w:szCs w:val="20"/>
        </w:rPr>
        <w:t>Nun wird die Bibel vor der Osterkerze niedergelegt.</w:t>
      </w:r>
    </w:p>
    <w:p>
      <w:pPr>
        <w:pStyle w:val="Normal"/>
        <w:spacing w:lineRule="auto" w:line="240"/>
        <w:rPr>
          <w:rFonts w:ascii="Tahoma" w:hAnsi="Tahoma" w:cs="Tahoma"/>
        </w:rPr>
      </w:pPr>
      <w:r>
        <w:rPr>
          <w:rFonts w:cs="Tahoma" w:ascii="Tahoma" w:hAnsi="Tahoma"/>
        </w:rPr>
      </w:r>
    </w:p>
    <w:p>
      <w:pPr>
        <w:pStyle w:val="Normal"/>
        <w:spacing w:lineRule="auto" w:line="360"/>
        <w:rPr>
          <w:rFonts w:ascii="Tahoma" w:hAnsi="Tahoma" w:cs="Tahoma"/>
          <w:b/>
          <w:b/>
          <w:bCs/>
        </w:rPr>
      </w:pPr>
      <w:r>
        <w:rPr>
          <w:rFonts w:cs="Tahoma" w:ascii="Tahoma" w:hAnsi="Tahoma"/>
          <w:b/>
          <w:bCs/>
        </w:rPr>
        <w:t>Lobpreis auf Gottes Wort</w:t>
      </w:r>
    </w:p>
    <w:p>
      <w:pPr>
        <w:pStyle w:val="Normal"/>
        <w:spacing w:lineRule="auto" w:line="240"/>
        <w:jc w:val="both"/>
        <w:rPr>
          <w:rFonts w:ascii="Tahoma" w:hAnsi="Tahoma" w:cs="Tahoma"/>
        </w:rPr>
      </w:pPr>
      <w:r>
        <w:rPr>
          <w:rFonts w:cs="Tahoma" w:ascii="Tahoma" w:hAnsi="Tahoma"/>
        </w:rPr>
        <w:t>Gottes Wort ist wie Licht in der Nacht; / es hat Hoffnung und Zukunft gebracht; / es gibt Trost, es gibt halt in Bedrängnis Not und Ängsten, / ist wie ein Stern in der Dunkel-heit.</w:t>
      </w:r>
    </w:p>
    <w:p>
      <w:pPr>
        <w:pStyle w:val="Normal"/>
        <w:spacing w:lineRule="auto" w:line="240"/>
        <w:rPr>
          <w:rFonts w:ascii="Tahoma" w:hAnsi="Tahoma" w:cs="Tahoma"/>
          <w:sz w:val="20"/>
          <w:szCs w:val="20"/>
        </w:rPr>
      </w:pPr>
      <w:r>
        <w:rPr>
          <w:rFonts w:cs="Tahoma" w:ascii="Tahoma" w:hAnsi="Tahoma"/>
          <w:sz w:val="20"/>
          <w:szCs w:val="20"/>
        </w:rPr>
      </w:r>
    </w:p>
    <w:p>
      <w:pPr>
        <w:pStyle w:val="Normal"/>
        <w:spacing w:lineRule="auto" w:line="240"/>
        <w:rPr>
          <w:rFonts w:ascii="Tahoma" w:hAnsi="Tahoma" w:cs="Tahoma"/>
          <w:sz w:val="20"/>
          <w:szCs w:val="20"/>
        </w:rPr>
      </w:pPr>
      <w:r>
        <w:rPr>
          <w:rFonts w:cs="Tahoma" w:ascii="Tahoma" w:hAnsi="Tahoma"/>
          <w:sz w:val="20"/>
          <w:szCs w:val="20"/>
        </w:rPr>
        <w:t>(Hans-Hermann Bittger - GL 450)</w:t>
      </w:r>
    </w:p>
    <w:p>
      <w:pPr>
        <w:pStyle w:val="Normal"/>
        <w:spacing w:lineRule="auto" w:line="240"/>
        <w:rPr>
          <w:rFonts w:ascii="Tahoma" w:hAnsi="Tahoma" w:cs="Tahoma"/>
        </w:rPr>
      </w:pPr>
      <w:r>
        <w:rPr>
          <w:rFonts w:cs="Tahoma" w:ascii="Tahoma" w:hAnsi="Tahoma"/>
        </w:rPr>
      </w:r>
    </w:p>
    <w:p>
      <w:pPr>
        <w:pStyle w:val="Normal"/>
        <w:spacing w:lineRule="auto" w:line="360"/>
        <w:rPr/>
      </w:pPr>
      <w:r>
        <w:rPr>
          <w:rFonts w:cs="Tahoma" w:ascii="Tahoma" w:hAnsi="Tahoma"/>
          <w:b/>
        </w:rPr>
        <w:t>Bitten um den Heiligen Geist</w:t>
      </w:r>
    </w:p>
    <w:p>
      <w:pPr>
        <w:pStyle w:val="Normal"/>
        <w:jc w:val="both"/>
        <w:rPr/>
      </w:pPr>
      <w:r>
        <w:rPr>
          <w:rFonts w:cs="Tahoma" w:ascii="Tahoma" w:hAnsi="Tahoma"/>
        </w:rPr>
        <w:t>Herr Jesus Christus, du hast uns deinen Heiligen Geist versprochen, deshalb bitten wir dich:</w:t>
      </w:r>
    </w:p>
    <w:p>
      <w:pPr>
        <w:pStyle w:val="Normal"/>
        <w:widowControl/>
        <w:numPr>
          <w:ilvl w:val="0"/>
          <w:numId w:val="1"/>
        </w:numPr>
        <w:tabs>
          <w:tab w:val="left" w:pos="343" w:leader="none"/>
        </w:tabs>
        <w:overflowPunct w:val="false"/>
        <w:bidi w:val="0"/>
        <w:spacing w:lineRule="auto" w:line="240" w:before="0" w:after="0"/>
        <w:ind w:left="340" w:right="0" w:hanging="340"/>
        <w:jc w:val="both"/>
        <w:rPr/>
      </w:pPr>
      <w:r>
        <w:rPr>
          <w:rFonts w:cs="Tahoma" w:ascii="Tahoma" w:hAnsi="Tahoma"/>
        </w:rPr>
        <w:t>Sende den Geist des Rates, dass ich die Welt und das Leben mehr und mehr verstehe.</w:t>
      </w:r>
    </w:p>
    <w:p>
      <w:pPr>
        <w:pStyle w:val="Normal"/>
        <w:widowControl/>
        <w:numPr>
          <w:ilvl w:val="0"/>
          <w:numId w:val="1"/>
        </w:numPr>
        <w:tabs>
          <w:tab w:val="left" w:pos="343" w:leader="none"/>
        </w:tabs>
        <w:overflowPunct w:val="false"/>
        <w:bidi w:val="0"/>
        <w:spacing w:lineRule="auto" w:line="240" w:before="0" w:after="0"/>
        <w:ind w:left="340" w:right="0" w:hanging="340"/>
        <w:jc w:val="both"/>
        <w:rPr/>
      </w:pPr>
      <w:r>
        <w:rPr>
          <w:rFonts w:cs="Tahoma" w:ascii="Tahoma" w:hAnsi="Tahoma"/>
        </w:rPr>
        <w:t>Sende den Geist der Einsicht und der Erkenntnis, dass ich erkenne, was gut und richtig ist.</w:t>
      </w:r>
    </w:p>
    <w:p>
      <w:pPr>
        <w:pStyle w:val="Normal"/>
        <w:widowControl/>
        <w:numPr>
          <w:ilvl w:val="0"/>
          <w:numId w:val="1"/>
        </w:numPr>
        <w:tabs>
          <w:tab w:val="left" w:pos="343" w:leader="none"/>
        </w:tabs>
        <w:overflowPunct w:val="false"/>
        <w:bidi w:val="0"/>
        <w:spacing w:lineRule="auto" w:line="240" w:before="0" w:after="0"/>
        <w:ind w:left="340" w:right="0" w:hanging="340"/>
        <w:jc w:val="both"/>
        <w:rPr/>
      </w:pPr>
      <w:r>
        <w:rPr>
          <w:rFonts w:cs="Tahoma" w:ascii="Tahoma" w:hAnsi="Tahoma"/>
        </w:rPr>
        <w:t>Sende den Geist der Wahrheit und der Stärke, dass ich tue, was nötig ist.</w:t>
      </w:r>
    </w:p>
    <w:p>
      <w:pPr>
        <w:pStyle w:val="Normal"/>
        <w:widowControl/>
        <w:numPr>
          <w:ilvl w:val="0"/>
          <w:numId w:val="1"/>
        </w:numPr>
        <w:tabs>
          <w:tab w:val="left" w:pos="343" w:leader="none"/>
        </w:tabs>
        <w:overflowPunct w:val="false"/>
        <w:bidi w:val="0"/>
        <w:spacing w:lineRule="auto" w:line="240" w:before="0" w:after="0"/>
        <w:ind w:left="340" w:right="0" w:hanging="340"/>
        <w:jc w:val="both"/>
        <w:rPr/>
      </w:pPr>
      <w:r>
        <w:rPr>
          <w:rFonts w:cs="Tahoma" w:ascii="Tahoma" w:hAnsi="Tahoma"/>
        </w:rPr>
        <w:t>Sende den Geist der Frömmigkeit und der Gottesfurcht, dass ich Gott über allem nicht vergesse.</w:t>
      </w:r>
    </w:p>
    <w:p>
      <w:pPr>
        <w:pStyle w:val="Normal"/>
        <w:widowControl/>
        <w:numPr>
          <w:ilvl w:val="0"/>
          <w:numId w:val="1"/>
        </w:numPr>
        <w:tabs>
          <w:tab w:val="left" w:pos="343" w:leader="none"/>
        </w:tabs>
        <w:overflowPunct w:val="false"/>
        <w:bidi w:val="0"/>
        <w:spacing w:lineRule="auto" w:line="240" w:before="0" w:after="0"/>
        <w:ind w:left="340" w:right="0" w:hanging="340"/>
        <w:jc w:val="both"/>
        <w:rPr/>
      </w:pPr>
      <w:r>
        <w:rPr>
          <w:rFonts w:cs="Tahoma" w:ascii="Tahoma" w:hAnsi="Tahoma"/>
        </w:rPr>
        <w:t>Sende den Geist des Lebens und der Liebe, dass du auch durch mich in dieser Welt gegenwärtig sein kannst.</w:t>
      </w:r>
    </w:p>
    <w:p>
      <w:pPr>
        <w:pStyle w:val="Normal"/>
        <w:widowControl/>
        <w:numPr>
          <w:ilvl w:val="0"/>
          <w:numId w:val="1"/>
        </w:numPr>
        <w:tabs>
          <w:tab w:val="left" w:pos="343" w:leader="none"/>
        </w:tabs>
        <w:overflowPunct w:val="false"/>
        <w:bidi w:val="0"/>
        <w:spacing w:lineRule="auto" w:line="240" w:before="0" w:after="0"/>
        <w:ind w:left="340" w:right="0" w:hanging="340"/>
        <w:jc w:val="both"/>
        <w:rPr/>
      </w:pPr>
      <w:r>
        <w:rPr>
          <w:rFonts w:cs="Tahoma" w:ascii="Tahoma" w:hAnsi="Tahoma"/>
        </w:rPr>
        <w:t>Sende den Geist des Gebetes, dass ich in rechter Weise beten kann.</w:t>
      </w:r>
    </w:p>
    <w:p>
      <w:pPr>
        <w:pStyle w:val="Normal"/>
        <w:jc w:val="both"/>
        <w:rPr>
          <w:rFonts w:ascii="Tahoma" w:hAnsi="Tahoma" w:cs="Tahoma"/>
        </w:rPr>
      </w:pPr>
      <w:r>
        <w:rPr>
          <w:rFonts w:cs="Tahoma" w:ascii="Tahoma" w:hAnsi="Tahoma"/>
        </w:rPr>
      </w:r>
    </w:p>
    <w:p>
      <w:pPr>
        <w:pStyle w:val="Normal"/>
        <w:spacing w:lineRule="auto" w:line="360"/>
        <w:jc w:val="both"/>
        <w:rPr>
          <w:b/>
          <w:b/>
          <w:bCs/>
        </w:rPr>
      </w:pPr>
      <w:r>
        <w:rPr>
          <w:rFonts w:cs="Tahoma" w:ascii="Tahoma" w:hAnsi="Tahoma"/>
          <w:b/>
          <w:bCs/>
        </w:rPr>
        <w:t>Gebet des Herrn und Abschluss</w:t>
      </w:r>
    </w:p>
    <w:p>
      <w:pPr>
        <w:pStyle w:val="Normal"/>
        <w:jc w:val="both"/>
        <w:rPr/>
      </w:pPr>
      <w:r>
        <w:rPr>
          <w:rFonts w:cs="Tahoma" w:ascii="Tahoma" w:hAnsi="Tahoma"/>
        </w:rPr>
        <w:t>So will ich im Geist Christi beten, wi</w:t>
      </w:r>
      <w:r>
        <w:rPr>
          <w:rFonts w:cs="Tahoma" w:ascii="Tahoma" w:hAnsi="Tahoma"/>
        </w:rPr>
        <w:t>e</w:t>
      </w:r>
      <w:r>
        <w:rPr>
          <w:rFonts w:cs="Tahoma" w:ascii="Tahoma" w:hAnsi="Tahoma"/>
        </w:rPr>
        <w:t xml:space="preserve"> Jesus mich zu beten gelehrt hat:</w:t>
      </w:r>
    </w:p>
    <w:p>
      <w:pPr>
        <w:pStyle w:val="Normal"/>
        <w:jc w:val="both"/>
        <w:rPr/>
      </w:pPr>
      <w:r>
        <w:rPr>
          <w:rFonts w:cs="Tahoma" w:ascii="Tahoma" w:hAnsi="Tahoma"/>
        </w:rPr>
        <w:t>Vater unser im Himmel...</w:t>
      </w:r>
    </w:p>
    <w:p>
      <w:pPr>
        <w:pStyle w:val="Normal"/>
        <w:jc w:val="both"/>
        <w:rPr/>
      </w:pPr>
      <w:r>
        <w:rPr>
          <w:rFonts w:cs="Tahoma" w:ascii="Tahoma" w:hAnsi="Tahoma"/>
        </w:rPr>
        <w:t>Denn dein ist das Reich...</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rPr>
        <w:t xml:space="preserve">Gott, unser Vater, dein Sohn Jesus ist zu dir zurückgekehrt, um uns einen Platz bei dir zu bereiten. Lass uns erfahren, dass er dennoch bei uns bleibt und uns begleitet. </w:t>
      </w:r>
    </w:p>
    <w:p>
      <w:pPr>
        <w:pStyle w:val="Normal"/>
        <w:jc w:val="both"/>
        <w:rPr/>
      </w:pPr>
      <w:r>
        <w:rPr>
          <w:rFonts w:cs="Tahoma" w:ascii="Tahoma" w:hAnsi="Tahoma"/>
        </w:rPr>
        <w:t>Sende deinen Geist aus, dass die Welt und das Leben neu werden. So segne, behüte und begleite mich und alle, die ich dir anempfehle!</w:t>
      </w:r>
    </w:p>
    <w:p>
      <w:pPr>
        <w:pStyle w:val="Normal"/>
        <w:jc w:val="both"/>
        <w:rPr/>
      </w:pPr>
      <w:r>
        <w:rPr>
          <w:rFonts w:cs="Tahoma" w:ascii="Tahoma" w:hAnsi="Tahoma"/>
        </w:rPr>
        <w:t>Im Namen des Vaters und des Sohnes und des Heiligen Geistes. Amen.</w:t>
      </w:r>
    </w:p>
    <w:p>
      <w:pPr>
        <w:pStyle w:val="Normal"/>
        <w:jc w:val="both"/>
        <w:rPr>
          <w:rFonts w:ascii="Tahoma" w:hAnsi="Tahoma" w:cs="Tahoma"/>
          <w:sz w:val="24"/>
          <w:szCs w:val="26"/>
        </w:rPr>
      </w:pPr>
      <w:r>
        <w:rPr>
          <w:rFonts w:cs="Tahoma" w:ascii="Tahoma" w:hAnsi="Tahoma"/>
          <w:sz w:val="24"/>
          <w:szCs w:val="26"/>
        </w:rPr>
      </w:r>
    </w:p>
    <w:p>
      <w:pPr>
        <w:pStyle w:val="Normal"/>
        <w:jc w:val="both"/>
        <w:rPr>
          <w:rFonts w:ascii="Tahoma" w:hAnsi="Tahoma" w:cs="Tahoma"/>
          <w:sz w:val="16"/>
          <w:szCs w:val="17"/>
        </w:rPr>
      </w:pPr>
      <w:r>
        <w:rPr>
          <w:rFonts w:cs="Tahoma" w:ascii="Tahoma" w:hAnsi="Tahoma"/>
          <w:sz w:val="16"/>
          <w:szCs w:val="17"/>
        </w:rPr>
      </w:r>
    </w:p>
    <w:p>
      <w:pPr>
        <w:pStyle w:val="Normal"/>
        <w:pBdr>
          <w:top w:val="single" w:sz="4" w:space="1" w:color="00000A"/>
        </w:pBdr>
        <w:jc w:val="right"/>
        <w:rPr>
          <w:b w:val="false"/>
          <w:b w:val="false"/>
          <w:bCs w:val="false"/>
        </w:rPr>
      </w:pPr>
      <w:r>
        <w:rPr>
          <w:rFonts w:cs="Tahoma" w:ascii="Tahoma" w:hAnsi="Tahoma"/>
          <w:b w:val="false"/>
          <w:bCs w:val="false"/>
          <w:sz w:val="20"/>
        </w:rPr>
        <w:t>Pfarrer Simon Mayer, Karlstadt</w:t>
      </w:r>
    </w:p>
    <w:p>
      <w:pPr>
        <w:pStyle w:val="Normal"/>
        <w:jc w:val="right"/>
        <w:rPr/>
      </w:pPr>
      <w:r>
        <w:rPr>
          <w:rFonts w:cs="Tahoma" w:ascii="Tahoma" w:hAnsi="Tahoma"/>
          <w:sz w:val="20"/>
        </w:rPr>
        <w:t>Pastoraler Raum Karlstadt-Arnstein-Zellingen</w:t>
      </w:r>
    </w:p>
    <w:p>
      <w:pPr>
        <w:pStyle w:val="Normal"/>
        <w:jc w:val="right"/>
        <w:rPr/>
      </w:pPr>
      <w:r>
        <w:rPr>
          <w:rFonts w:cs="Tahoma" w:ascii="Tahoma" w:hAnsi="Tahoma"/>
          <w:sz w:val="20"/>
        </w:rPr>
        <w:t xml:space="preserve">Text auf der Titelseite: </w:t>
      </w:r>
      <w:r>
        <w:rPr>
          <w:rFonts w:ascii="Tahoma" w:hAnsi="Tahoma"/>
          <w:sz w:val="20"/>
          <w:szCs w:val="20"/>
        </w:rPr>
        <w:t>Gisela Baltes, www.impulstexte.de, in: Pfarrbriefservice.de</w:t>
      </w:r>
    </w:p>
    <w:p>
      <w:pPr>
        <w:pStyle w:val="Normal"/>
        <w:jc w:val="right"/>
        <w:rPr/>
      </w:pPr>
      <w:r>
        <w:br w:type="column"/>
      </w:r>
      <w:r>
        <w:rPr>
          <w:rFonts w:cs="Tahoma" w:ascii="Tahoma" w:hAnsi="Tahoma"/>
          <w:b/>
          <w:bCs/>
          <w:sz w:val="36"/>
          <w:szCs w:val="36"/>
        </w:rPr>
        <w:t>ZEIT</w:t>
      </w:r>
      <w:r>
        <w:rPr>
          <w:rFonts w:cs="Tahoma" w:ascii="Tahoma" w:hAnsi="Tahoma"/>
          <w:sz w:val="36"/>
          <w:szCs w:val="36"/>
        </w:rPr>
        <w:t xml:space="preserve"> für </w:t>
      </w:r>
      <w:r>
        <w:rPr>
          <w:rFonts w:cs="Tahoma" w:ascii="Tahoma" w:hAnsi="Tahoma"/>
          <w:b/>
          <w:bCs/>
          <w:sz w:val="36"/>
          <w:szCs w:val="36"/>
        </w:rPr>
        <w:t xml:space="preserve">DICH </w:t>
      </w:r>
      <w:r>
        <w:rPr>
          <w:rFonts w:cs="Tahoma" w:ascii="Tahoma" w:hAnsi="Tahoma"/>
          <w:sz w:val="36"/>
          <w:szCs w:val="36"/>
        </w:rPr>
        <w:t xml:space="preserve">und </w:t>
      </w:r>
      <w:r>
        <w:rPr>
          <w:rFonts w:cs="Tahoma" w:ascii="Tahoma" w:hAnsi="Tahoma"/>
          <w:b/>
          <w:bCs/>
          <w:sz w:val="36"/>
          <w:szCs w:val="36"/>
        </w:rPr>
        <w:t>GOTT</w:t>
      </w:r>
    </w:p>
    <w:p>
      <w:pPr>
        <w:pStyle w:val="Normal"/>
        <w:jc w:val="right"/>
        <w:rPr>
          <w:sz w:val="36"/>
          <w:szCs w:val="36"/>
        </w:rPr>
      </w:pPr>
      <w:r>
        <w:rPr>
          <w:rFonts w:cs="Tahoma" w:ascii="Tahoma" w:hAnsi="Tahoma"/>
          <w:b w:val="false"/>
          <w:bCs w:val="false"/>
          <w:sz w:val="36"/>
          <w:szCs w:val="36"/>
        </w:rPr>
        <w:t>an</w:t>
      </w:r>
      <w:r>
        <w:rPr>
          <w:rFonts w:cs="Tahoma" w:ascii="Tahoma" w:hAnsi="Tahoma"/>
          <w:b/>
          <w:bCs/>
          <w:sz w:val="36"/>
          <w:szCs w:val="36"/>
        </w:rPr>
        <w:t xml:space="preserve"> Christi Himmelfahrt</w:t>
      </w:r>
    </w:p>
    <w:p>
      <w:pPr>
        <w:pStyle w:val="Normal"/>
        <w:pBdr>
          <w:bottom w:val="single" w:sz="4" w:space="1" w:color="00000A"/>
        </w:pBdr>
        <w:jc w:val="right"/>
        <w:rPr>
          <w:rFonts w:ascii="Tahoma" w:hAnsi="Tahoma" w:cs="Tahoma"/>
        </w:rPr>
      </w:pPr>
      <w:r>
        <w:rPr>
          <w:rFonts w:cs="Tahoma" w:ascii="Tahoma" w:hAnsi="Tahoma"/>
        </w:rPr>
      </w:r>
    </w:p>
    <w:p>
      <w:pPr>
        <w:pStyle w:val="Normal"/>
        <w:jc w:val="right"/>
        <w:rPr>
          <w:rFonts w:ascii="Tahoma" w:hAnsi="Tahoma" w:cs="Tahoma"/>
          <w:b/>
          <w:b/>
          <w:caps/>
          <w:szCs w:val="24"/>
        </w:rPr>
      </w:pPr>
      <w:r>
        <w:rPr>
          <w:rFonts w:cs="Tahoma" w:ascii="Tahoma" w:hAnsi="Tahoma"/>
          <w:b/>
          <w:caps/>
          <w:szCs w:val="24"/>
        </w:rPr>
      </w:r>
    </w:p>
    <w:p>
      <w:pPr>
        <w:pStyle w:val="Normal"/>
        <w:jc w:val="right"/>
        <w:rPr/>
      </w:pPr>
      <w:r>
        <w:rPr>
          <w:rFonts w:cs="Tahoma" w:ascii="Tahoma" w:hAnsi="Tahoma"/>
          <w:b/>
          <w:sz w:val="37"/>
          <w:szCs w:val="35"/>
        </w:rPr>
        <w:t>eine EINLADUNG</w:t>
      </w:r>
    </w:p>
    <w:p>
      <w:pPr>
        <w:pStyle w:val="Normal"/>
        <w:pBdr>
          <w:bottom w:val="single" w:sz="4" w:space="1" w:color="00000A"/>
        </w:pBdr>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sz w:val="36"/>
          <w:szCs w:val="39"/>
        </w:rPr>
      </w:pPr>
      <w:r>
        <w:rPr>
          <w:rFonts w:cs="Tahoma" w:ascii="Tahoma" w:hAnsi="Tahoma"/>
          <w:sz w:val="36"/>
          <w:szCs w:val="39"/>
        </w:rPr>
      </w:r>
    </w:p>
    <w:p>
      <w:pPr>
        <w:pStyle w:val="Normal"/>
        <w:rPr>
          <w:rFonts w:ascii="Tahoma" w:hAnsi="Tahoma" w:cs="Tahoma"/>
        </w:rPr>
      </w:pPr>
      <w:r>
        <w:rPr>
          <w:rFonts w:cs="Tahoma" w:ascii="Tahoma" w:hAnsi="Tahoma"/>
        </w:rPr>
        <w:t>Wir suchen dich, Jesus,</w:t>
      </w:r>
    </w:p>
    <w:p>
      <w:pPr>
        <w:pStyle w:val="Normal"/>
        <w:rPr>
          <w:rFonts w:ascii="Tahoma" w:hAnsi="Tahoma" w:cs="Tahoma"/>
        </w:rPr>
      </w:pPr>
      <w:r>
        <w:rPr>
          <w:rFonts w:cs="Tahoma" w:ascii="Tahoma" w:hAnsi="Tahoma"/>
        </w:rPr>
        <w:t>hoch oben</w:t>
      </w:r>
    </w:p>
    <w:p>
      <w:pPr>
        <w:pStyle w:val="Normal"/>
        <w:rPr>
          <w:rFonts w:ascii="Tahoma" w:hAnsi="Tahoma" w:cs="Tahoma"/>
        </w:rPr>
      </w:pPr>
      <w:r>
        <w:rPr>
          <w:rFonts w:cs="Tahoma" w:ascii="Tahoma" w:hAnsi="Tahoma"/>
        </w:rPr>
        <w:t>über allem Irdischen,</w:t>
      </w:r>
    </w:p>
    <w:p>
      <w:pPr>
        <w:pStyle w:val="Normal"/>
        <w:rPr>
          <w:rFonts w:ascii="Tahoma" w:hAnsi="Tahoma" w:cs="Tahoma"/>
        </w:rPr>
      </w:pPr>
      <w:r>
        <w:rPr>
          <w:rFonts w:cs="Tahoma" w:ascii="Tahoma" w:hAnsi="Tahoma"/>
        </w:rPr>
        <w:t>über unserem Alltag</w:t>
      </w:r>
    </w:p>
    <w:p>
      <w:pPr>
        <w:pStyle w:val="Normal"/>
        <w:rPr>
          <w:rFonts w:ascii="Tahoma" w:hAnsi="Tahoma" w:cs="Tahoma"/>
        </w:rPr>
      </w:pPr>
      <w:r>
        <w:rPr>
          <w:rFonts w:cs="Tahoma" w:ascii="Tahoma" w:hAnsi="Tahoma"/>
        </w:rPr>
        <w:t>mit seinen Nebensächlichkeiten,</w:t>
      </w:r>
    </w:p>
    <w:p>
      <w:pPr>
        <w:pStyle w:val="Normal"/>
        <w:rPr>
          <w:rFonts w:ascii="Tahoma" w:hAnsi="Tahoma" w:cs="Tahoma"/>
        </w:rPr>
      </w:pPr>
      <w:r>
        <w:rPr>
          <w:rFonts w:cs="Tahoma" w:ascii="Tahoma" w:hAnsi="Tahoma"/>
        </w:rPr>
        <w:t>dem täglichen Allerlei,</w:t>
      </w:r>
    </w:p>
    <w:p>
      <w:pPr>
        <w:pStyle w:val="Normal"/>
        <w:rPr>
          <w:rFonts w:ascii="Tahoma" w:hAnsi="Tahoma" w:cs="Tahoma"/>
        </w:rPr>
      </w:pPr>
      <w:r>
        <w:rPr>
          <w:rFonts w:cs="Tahoma" w:ascii="Tahoma" w:hAnsi="Tahoma"/>
        </w:rPr>
        <w:t>hoch oben</w:t>
      </w:r>
    </w:p>
    <w:p>
      <w:pPr>
        <w:pStyle w:val="Normal"/>
        <w:rPr>
          <w:rFonts w:ascii="Tahoma" w:hAnsi="Tahoma" w:cs="Tahoma"/>
        </w:rPr>
      </w:pPr>
      <w:r>
        <w:rPr>
          <w:rFonts w:cs="Tahoma" w:ascii="Tahoma" w:hAnsi="Tahoma"/>
        </w:rPr>
        <w:t>über unseren Ängsten und Sorgen,</w:t>
      </w:r>
    </w:p>
    <w:p>
      <w:pPr>
        <w:pStyle w:val="Normal"/>
        <w:rPr>
          <w:rFonts w:ascii="Tahoma" w:hAnsi="Tahoma" w:cs="Tahoma"/>
        </w:rPr>
      </w:pPr>
      <w:r>
        <w:rPr>
          <w:rFonts w:cs="Tahoma" w:ascii="Tahoma" w:hAnsi="Tahoma"/>
        </w:rPr>
        <w:t>über unserer Vergänglichkeit.</w:t>
      </w:r>
    </w:p>
    <w:p>
      <w:pPr>
        <w:pStyle w:val="Normal"/>
        <w:rPr>
          <w:rFonts w:ascii="Tahoma" w:hAnsi="Tahoma" w:cs="Tahoma"/>
          <w:sz w:val="12"/>
          <w:szCs w:val="13"/>
        </w:rPr>
      </w:pPr>
      <w:r>
        <w:rPr>
          <w:rFonts w:cs="Tahoma" w:ascii="Tahoma" w:hAnsi="Tahoma"/>
          <w:sz w:val="12"/>
          <w:szCs w:val="13"/>
        </w:rPr>
      </w:r>
    </w:p>
    <w:p>
      <w:pPr>
        <w:pStyle w:val="Normal"/>
        <w:rPr>
          <w:rFonts w:ascii="Tahoma" w:hAnsi="Tahoma" w:cs="Tahoma"/>
        </w:rPr>
      </w:pPr>
      <w:r>
        <w:rPr>
          <w:rFonts w:cs="Tahoma" w:ascii="Tahoma" w:hAnsi="Tahoma"/>
        </w:rPr>
        <w:t>„</w:t>
      </w:r>
      <w:r>
        <w:rPr>
          <w:rFonts w:cs="Tahoma" w:ascii="Tahoma" w:hAnsi="Tahoma"/>
        </w:rPr>
        <w:t>Ich bin bei euch alle Tage“,</w:t>
      </w:r>
    </w:p>
    <w:p>
      <w:pPr>
        <w:pStyle w:val="Normal"/>
        <w:rPr>
          <w:rFonts w:ascii="Tahoma" w:hAnsi="Tahoma" w:cs="Tahoma"/>
        </w:rPr>
      </w:pPr>
      <w:r>
        <w:rPr>
          <w:rFonts w:cs="Tahoma" w:ascii="Tahoma" w:hAnsi="Tahoma"/>
        </w:rPr>
        <w:t>hast du uns versprochen.</w:t>
      </w:r>
    </w:p>
    <w:p>
      <w:pPr>
        <w:pStyle w:val="Normal"/>
        <w:rPr>
          <w:rFonts w:ascii="Tahoma" w:hAnsi="Tahoma" w:cs="Tahoma"/>
          <w:sz w:val="12"/>
          <w:szCs w:val="13"/>
        </w:rPr>
      </w:pPr>
      <w:r>
        <w:rPr>
          <w:rFonts w:cs="Tahoma" w:ascii="Tahoma" w:hAnsi="Tahoma"/>
          <w:sz w:val="12"/>
          <w:szCs w:val="13"/>
        </w:rPr>
      </w:r>
    </w:p>
    <w:p>
      <w:pPr>
        <w:pStyle w:val="Normal"/>
        <w:rPr>
          <w:rFonts w:ascii="Tahoma" w:hAnsi="Tahoma" w:cs="Tahoma"/>
        </w:rPr>
      </w:pPr>
      <w:r>
        <w:rPr>
          <w:rFonts w:cs="Tahoma" w:ascii="Tahoma" w:hAnsi="Tahoma"/>
        </w:rPr>
        <w:t>Bei uns,</w:t>
      </w:r>
    </w:p>
    <w:p>
      <w:pPr>
        <w:pStyle w:val="Normal"/>
        <w:rPr>
          <w:rFonts w:ascii="Tahoma" w:hAnsi="Tahoma" w:cs="Tahoma"/>
        </w:rPr>
      </w:pPr>
      <w:r>
        <w:rPr>
          <w:rFonts w:cs="Tahoma" w:ascii="Tahoma" w:hAnsi="Tahoma"/>
        </w:rPr>
        <w:t>also mitten unter uns</w:t>
      </w:r>
    </w:p>
    <w:p>
      <w:pPr>
        <w:pStyle w:val="Normal"/>
        <w:rPr>
          <w:rFonts w:ascii="Tahoma" w:hAnsi="Tahoma" w:cs="Tahoma"/>
        </w:rPr>
      </w:pPr>
      <w:r>
        <w:rPr>
          <w:rFonts w:cs="Tahoma" w:ascii="Tahoma" w:hAnsi="Tahoma"/>
        </w:rPr>
        <w:t>in unserer Welt,</w:t>
      </w:r>
    </w:p>
    <w:p>
      <w:pPr>
        <w:pStyle w:val="Normal"/>
        <w:rPr>
          <w:rFonts w:ascii="Tahoma" w:hAnsi="Tahoma" w:cs="Tahoma"/>
        </w:rPr>
      </w:pPr>
      <w:r>
        <w:rPr>
          <w:rFonts w:cs="Tahoma" w:ascii="Tahoma" w:hAnsi="Tahoma"/>
        </w:rPr>
        <w:t>in unserem Alltag</w:t>
      </w:r>
    </w:p>
    <w:p>
      <w:pPr>
        <w:pStyle w:val="Normal"/>
        <w:rPr>
          <w:rFonts w:ascii="Tahoma" w:hAnsi="Tahoma" w:cs="Tahoma"/>
        </w:rPr>
      </w:pPr>
      <w:r>
        <w:rPr>
          <w:rFonts w:cs="Tahoma" w:ascii="Tahoma" w:hAnsi="Tahoma"/>
        </w:rPr>
        <w:t>mit seinen Sorgen und Nöten,</w:t>
      </w:r>
    </w:p>
    <w:p>
      <w:pPr>
        <w:pStyle w:val="Normal"/>
        <w:rPr>
          <w:rFonts w:ascii="Tahoma" w:hAnsi="Tahoma" w:cs="Tahoma"/>
        </w:rPr>
      </w:pPr>
      <w:r>
        <w:rPr>
          <w:rFonts w:cs="Tahoma" w:ascii="Tahoma" w:hAnsi="Tahoma"/>
        </w:rPr>
        <w:t>in unseren Familien,</w:t>
      </w:r>
    </w:p>
    <w:p>
      <w:pPr>
        <w:pStyle w:val="Normal"/>
        <w:rPr>
          <w:rFonts w:ascii="Tahoma" w:hAnsi="Tahoma" w:cs="Tahoma"/>
        </w:rPr>
      </w:pPr>
      <w:r>
        <w:rPr>
          <w:rFonts w:cs="Tahoma" w:ascii="Tahoma" w:hAnsi="Tahoma"/>
        </w:rPr>
        <w:t>auf den Straßen,</w:t>
      </w:r>
    </w:p>
    <w:p>
      <w:pPr>
        <w:pStyle w:val="Normal"/>
        <w:rPr>
          <w:rFonts w:ascii="Tahoma" w:hAnsi="Tahoma" w:cs="Tahoma"/>
        </w:rPr>
      </w:pPr>
      <w:r>
        <w:rPr>
          <w:rFonts w:cs="Tahoma" w:ascii="Tahoma" w:hAnsi="Tahoma"/>
        </w:rPr>
        <w:t>mitten in unserer Gegenwart.</w:t>
      </w:r>
    </w:p>
    <w:p>
      <w:pPr>
        <w:pStyle w:val="Normal"/>
        <w:rPr>
          <w:rFonts w:ascii="Tahoma" w:hAnsi="Tahoma" w:cs="Tahoma"/>
          <w:sz w:val="12"/>
          <w:szCs w:val="13"/>
        </w:rPr>
      </w:pPr>
      <w:r>
        <w:rPr>
          <w:rFonts w:cs="Tahoma" w:ascii="Tahoma" w:hAnsi="Tahoma"/>
          <w:sz w:val="12"/>
          <w:szCs w:val="13"/>
        </w:rPr>
      </w:r>
    </w:p>
    <w:p>
      <w:pPr>
        <w:pStyle w:val="Normal"/>
        <w:rPr>
          <w:rFonts w:ascii="Tahoma" w:hAnsi="Tahoma" w:cs="Tahoma"/>
        </w:rPr>
      </w:pPr>
      <w:r>
        <w:rPr>
          <w:rFonts w:cs="Tahoma" w:ascii="Tahoma" w:hAnsi="Tahoma"/>
        </w:rPr>
        <w:t>Warum übersehen wir dich</w:t>
      </w:r>
    </w:p>
    <w:p>
      <w:pPr>
        <w:pStyle w:val="Normal"/>
        <w:rPr>
          <w:rFonts w:ascii="Tahoma" w:hAnsi="Tahoma" w:cs="Tahoma"/>
        </w:rPr>
      </w:pPr>
      <w:r>
        <w:rPr>
          <w:rFonts w:cs="Tahoma" w:ascii="Tahoma" w:hAnsi="Tahoma"/>
        </w:rPr>
        <w:t>nur immer wieder?</w:t>
      </w:r>
    </w:p>
    <w:p>
      <w:pPr>
        <w:pStyle w:val="Normal"/>
        <w:rPr>
          <w:rFonts w:ascii="Tahoma" w:hAnsi="Tahoma" w:cs="Tahoma"/>
          <w:sz w:val="12"/>
          <w:szCs w:val="13"/>
        </w:rPr>
      </w:pPr>
      <w:r>
        <w:rPr>
          <w:rFonts w:cs="Tahoma" w:ascii="Tahoma" w:hAnsi="Tahoma"/>
          <w:sz w:val="12"/>
          <w:szCs w:val="13"/>
        </w:rPr>
      </w:r>
    </w:p>
    <w:p>
      <w:pPr>
        <w:pStyle w:val="Normal"/>
        <w:rPr>
          <w:rFonts w:ascii="Tahoma" w:hAnsi="Tahoma" w:cs="Tahoma"/>
        </w:rPr>
      </w:pPr>
      <w:r>
        <w:rPr>
          <w:rFonts w:cs="Tahoma" w:ascii="Tahoma" w:hAnsi="Tahoma"/>
        </w:rPr>
        <w:t>Vielleicht brauchen wir einen Engel,</w:t>
      </w:r>
    </w:p>
    <w:p>
      <w:pPr>
        <w:pStyle w:val="Normal"/>
        <w:rPr>
          <w:rFonts w:ascii="Tahoma" w:hAnsi="Tahoma" w:cs="Tahoma"/>
        </w:rPr>
      </w:pPr>
      <w:r>
        <w:rPr>
          <w:rFonts w:cs="Tahoma" w:ascii="Tahoma" w:hAnsi="Tahoma"/>
        </w:rPr>
        <w:t>der uns den Kopf zurechtrückt</w:t>
      </w:r>
    </w:p>
    <w:p>
      <w:pPr>
        <w:pStyle w:val="Normal"/>
        <w:rPr>
          <w:rFonts w:ascii="Tahoma" w:hAnsi="Tahoma" w:cs="Tahoma"/>
        </w:rPr>
      </w:pPr>
      <w:r>
        <w:rPr>
          <w:rFonts w:cs="Tahoma" w:ascii="Tahoma" w:hAnsi="Tahoma"/>
        </w:rPr>
        <w:t>und mahnt:</w:t>
      </w:r>
    </w:p>
    <w:p>
      <w:pPr>
        <w:pStyle w:val="Normal"/>
        <w:rPr/>
      </w:pPr>
      <w:r>
        <w:rPr>
          <w:rFonts w:cs="Tahoma" w:ascii="Tahoma" w:hAnsi="Tahoma"/>
        </w:rPr>
        <w:t>„</w:t>
      </w:r>
      <w:r>
        <w:rPr>
          <w:rFonts w:cs="Tahoma" w:ascii="Tahoma" w:hAnsi="Tahoma"/>
        </w:rPr>
        <w:t>Was steht ihr da und schaut zum Himmel…“</w:t>
      </w:r>
    </w:p>
    <w:sectPr>
      <w:type w:val="nextPage"/>
      <w:pgSz w:orient="landscape" w:w="16838" w:h="11906"/>
      <w:pgMar w:left="397" w:right="397" w:header="0" w:top="397" w:footer="0" w:bottom="397" w:gutter="0"/>
      <w:pgNumType w:fmt="decimal"/>
      <w:cols w:num="3" w:equalWidth="false" w:sep="false">
        <w:col w:w="4781" w:space="1134"/>
        <w:col w:w="4214" w:space="1134"/>
        <w:col w:w="4780"/>
      </w:cols>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imes New Roman">
    <w:charset w:val="01"/>
    <w:family w:val="swiss"/>
    <w:pitch w:val="default"/>
  </w:font>
  <w:font w:name="OpenSymbol">
    <w:altName w:val="Arial Unicode MS"/>
    <w:charset w:val="01"/>
    <w:family w:val="swiss"/>
    <w:pitch w:val="default"/>
  </w:font>
  <w:font w:name="Tahoma">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6"/>
  <w:defaultTabStop w:val="72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0d74"/>
    <w:pPr>
      <w:widowControl/>
      <w:overflowPunct w:val="false"/>
      <w:bidi w:val="0"/>
      <w:spacing w:lineRule="auto" w:line="240" w:before="0" w:after="0"/>
      <w:jc w:val="left"/>
    </w:pPr>
    <w:rPr>
      <w:rFonts w:ascii="Times New Roman" w:hAnsi="Times New Roman" w:eastAsia="Calibri" w:cs="" w:cstheme="minorBidi" w:eastAsiaTheme="minorHAnsi"/>
      <w:color w:val="00000A"/>
      <w:sz w:val="24"/>
      <w:szCs w:val="22"/>
      <w:lang w:val="de-DE" w:eastAsia="en-US" w:bidi="ar-SA"/>
    </w:rPr>
  </w:style>
  <w:style w:type="character" w:styleId="DefaultParagraphFont" w:default="1">
    <w:name w:val="Default Paragraph Font"/>
    <w:uiPriority w:val="1"/>
    <w:unhideWhenUsed/>
    <w:qFormat/>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rFonts w:eastAsia="Calibri" w:cs="Times New Roman"/>
    </w:rPr>
  </w:style>
  <w:style w:type="character" w:styleId="Aufzhlungszeichen">
    <w:name w:val="Aufzählungszeichen"/>
    <w:qFormat/>
    <w:rPr>
      <w:rFonts w:ascii="OpenSymbol" w:hAnsi="OpenSymbol" w:eastAsia="OpenSymbol" w:cs="OpenSymbol"/>
    </w:rPr>
  </w:style>
  <w:style w:type="character" w:styleId="Betont">
    <w:name w:val="Betont"/>
    <w:qFormat/>
    <w:rPr>
      <w:i/>
      <w:iCs/>
    </w:rPr>
  </w:style>
  <w:style w:type="character" w:styleId="Internetlink">
    <w:name w:val="Internetlink"/>
    <w:rPr>
      <w:color w:val="000080"/>
      <w:u w:val="single"/>
      <w:lang w:val="zxx" w:eastAsia="zxx" w:bidi="zxx"/>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paragraph" w:styleId="Berschrift">
    <w:name w:val="Überschrift"/>
    <w:basedOn w:val="Normal"/>
    <w:next w:val="Textkrper"/>
    <w:qFormat/>
    <w:pPr>
      <w:keepNext/>
      <w:spacing w:before="240" w:after="120"/>
    </w:pPr>
    <w:rPr>
      <w:rFonts w:ascii="Arial" w:hAnsi="Arial"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Arial" w:hAnsi="Arial" w:cs="Mangal"/>
    </w:rPr>
  </w:style>
  <w:style w:type="paragraph" w:styleId="Beschriftung">
    <w:name w:val="Caption"/>
    <w:basedOn w:val="Normal"/>
    <w:qFormat/>
    <w:pPr>
      <w:suppressLineNumbers/>
      <w:spacing w:before="120" w:after="120"/>
    </w:pPr>
    <w:rPr>
      <w:rFonts w:ascii="Arial" w:hAnsi="Arial" w:cs="Mangal"/>
      <w:i/>
      <w:iCs/>
      <w:sz w:val="22"/>
      <w:szCs w:val="24"/>
    </w:rPr>
  </w:style>
  <w:style w:type="paragraph" w:styleId="Verzeichnis">
    <w:name w:val="Verzeichnis"/>
    <w:basedOn w:val="Normal"/>
    <w:qFormat/>
    <w:pPr>
      <w:suppressLineNumbers/>
    </w:pPr>
    <w:rPr>
      <w:rFonts w:ascii="Arial" w:hAnsi="Arial" w:cs="Mangal"/>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uiPriority w:val="59"/>
    <w:rsid w:val="0069041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LibreOffice/5.2.7.2$Windows_x86 LibreOffice_project/2b7f1e640c46ceb28adf43ee075a6e8b8439ed10</Application>
  <Pages>2</Pages>
  <Words>1130</Words>
  <Characters>5477</Characters>
  <CharactersWithSpaces>6521</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2016-04-15T17:01:00Z</dcterms:created>
  <dc:creator>Simon Mayer</dc:creator>
  <dc:description/>
  <dc:language>de-DE</dc:language>
  <cp:lastModifiedBy/>
  <cp:lastPrinted>2020-04-14T15:00:19Z</cp:lastPrinted>
  <dcterms:modified xsi:type="dcterms:W3CDTF">2020-04-14T15:35:49Z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